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5A" w:rsidRPr="00514595" w:rsidRDefault="0041645A" w:rsidP="0041645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ky-KG"/>
        </w:rPr>
      </w:pPr>
      <w:r w:rsidRPr="00514595">
        <w:rPr>
          <w:rFonts w:ascii="Times New Roman" w:hAnsi="Times New Roman" w:cs="Times New Roman"/>
          <w:b/>
          <w:sz w:val="32"/>
          <w:szCs w:val="36"/>
          <w:lang w:val="ky-KG"/>
        </w:rPr>
        <w:t>К.Мырзабе</w:t>
      </w:r>
      <w:r>
        <w:rPr>
          <w:rFonts w:ascii="Times New Roman" w:hAnsi="Times New Roman" w:cs="Times New Roman"/>
          <w:b/>
          <w:sz w:val="32"/>
          <w:szCs w:val="36"/>
          <w:lang w:val="ky-KG"/>
        </w:rPr>
        <w:t>ков атындагы орто мектебинин 20</w:t>
      </w:r>
      <w:r w:rsidRPr="00514595">
        <w:rPr>
          <w:rFonts w:ascii="Times New Roman" w:hAnsi="Times New Roman" w:cs="Times New Roman"/>
          <w:b/>
          <w:sz w:val="32"/>
          <w:szCs w:val="36"/>
          <w:lang w:val="ky-KG"/>
        </w:rPr>
        <w:t xml:space="preserve">19-2020-окуу жылынын биринчи жарым жылдыгына карата шахмат </w:t>
      </w:r>
      <w:bookmarkStart w:id="0" w:name="_GoBack"/>
      <w:bookmarkEnd w:id="0"/>
      <w:r w:rsidRPr="00514595">
        <w:rPr>
          <w:rFonts w:ascii="Times New Roman" w:hAnsi="Times New Roman" w:cs="Times New Roman"/>
          <w:b/>
          <w:sz w:val="32"/>
          <w:szCs w:val="36"/>
          <w:lang w:val="ky-KG"/>
        </w:rPr>
        <w:t>боюнча түзүлгөн ийримдердин иш планы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6272"/>
        <w:gridCol w:w="3191"/>
      </w:tblGrid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Аткарылуучу ийримдин мазмуну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Мөөнөтү 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Шахматтын тарыхы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04.09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Фигуралардын аталышы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05.09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Доска түзүлүшү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07.09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Оюн эрежелери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10.09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Шарттуу белгилер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12.09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Шарттуу белгилердин айырмачылыктары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14.09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Карама кашылыктар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17.09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Чабуул шарттары 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19.09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Улуу шахматчылардын оюндары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21.09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Улуу шахматчылардын үлгүлөрү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24.09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Тактика деген эмне?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26.09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Оюнчунун жүрүм-турум эрежелери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28.09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Кемчиликтерди оңдоо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01.10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Таштардын аталыштары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03.10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Таштагы өзгөчөлүктөр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05.10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Бири-бири менен ойноо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08.10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Көп түрдүүлүк 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10.10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Салыштырмалуу оюндар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12.10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Доскадагы тамгалар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15.10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Оюн эрежелери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22.10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Тактанын тогуз чуңкурчанын түзүлүшү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24.10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Тактаны кол менен жасоо аракети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26.10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Таштардын аталышы аны эсептөө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29.10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Бири-бири менен ойноо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31.10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Шахматтын ханды коргоочу таштардын эрежеси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02.11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Тамгалар менен сандардын айкалышын изилдөө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12.11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 жана кара таштар (фигуралар)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14.11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Фигуранын доскадагы жайгашкан ордун табуу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16.11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31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Мунара (ладья) ташынын жүрүш шарттары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19.11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Мунара ташынын өзгөчөлөнгөн жүрүштөрү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21.11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Ойноп жүргөн оюнчулардын жаңы оюнчуларга үлгүлөрдү көрсөтүүсү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23.11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Оюнчуларды бири-бирине болгон сый урматын көзөмөлдөө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26.11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Тогуз коргоол боюнча көндүмдөр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28.11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36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Тогуз коргоолдогу чуңкурчалардан таштарды эсептөө көндүмү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30.11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37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Кандай учурда бай болуу эрежеси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03.12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Туз ташынын эрежеси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05.12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Бири-бири менен ойноо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07.12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Тогуз коргоолдогу  чуңкурчалардан таштарды эсептөө көндүмү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10.12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41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Жуп жана так сандагы таштардын айырмачылыгы 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12.12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42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Оюндун жүрүшүн жазуу эрежеси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14.12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43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Убакытты туура пайдалануу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17.12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44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Фигуралардын тизилүүдөгү катарларынын мааниси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19.12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45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Көндүмдөрдү кайталоо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21.12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46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Тапшырмаларды так туура аткаруу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24.12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47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Ладья фигурасынын жүрүш эрежелери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26.12</w:t>
            </w:r>
          </w:p>
        </w:tc>
      </w:tr>
      <w:tr w:rsidR="0041645A" w:rsidTr="00A23F81">
        <w:tc>
          <w:tcPr>
            <w:tcW w:w="709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48</w:t>
            </w:r>
          </w:p>
        </w:tc>
        <w:tc>
          <w:tcPr>
            <w:tcW w:w="6272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Ладьянын карама каршылаш тактикасы</w:t>
            </w:r>
          </w:p>
        </w:tc>
        <w:tc>
          <w:tcPr>
            <w:tcW w:w="3191" w:type="dxa"/>
          </w:tcPr>
          <w:p w:rsidR="0041645A" w:rsidRDefault="0041645A" w:rsidP="00A23F8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28.12</w:t>
            </w:r>
          </w:p>
        </w:tc>
      </w:tr>
    </w:tbl>
    <w:p w:rsidR="0041645A" w:rsidRDefault="0041645A" w:rsidP="0041645A">
      <w:pPr>
        <w:rPr>
          <w:rFonts w:ascii="Times New Roman" w:hAnsi="Times New Roman" w:cs="Times New Roman"/>
          <w:b/>
          <w:sz w:val="36"/>
          <w:szCs w:val="36"/>
          <w:lang w:val="ky-KG"/>
        </w:rPr>
      </w:pPr>
    </w:p>
    <w:p w:rsidR="0041645A" w:rsidRDefault="0041645A" w:rsidP="0041645A">
      <w:pPr>
        <w:rPr>
          <w:rFonts w:ascii="Times New Roman" w:hAnsi="Times New Roman" w:cs="Times New Roman"/>
          <w:b/>
          <w:sz w:val="36"/>
          <w:szCs w:val="36"/>
          <w:lang w:val="ky-KG"/>
        </w:rPr>
      </w:pPr>
    </w:p>
    <w:p w:rsidR="0041645A" w:rsidRDefault="0041645A" w:rsidP="0041645A">
      <w:pPr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C57025">
        <w:rPr>
          <w:rFonts w:ascii="Times New Roman" w:hAnsi="Times New Roman" w:cs="Times New Roman"/>
          <w:b/>
          <w:sz w:val="32"/>
          <w:szCs w:val="32"/>
          <w:lang w:val="ky-KG"/>
        </w:rPr>
        <w:t>ОББ:</w:t>
      </w: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                                  Арыстанбекова М.</w:t>
      </w:r>
    </w:p>
    <w:p w:rsidR="0041645A" w:rsidRPr="00C57025" w:rsidRDefault="0041645A" w:rsidP="0041645A">
      <w:pPr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>
        <w:rPr>
          <w:rFonts w:ascii="Times New Roman" w:hAnsi="Times New Roman" w:cs="Times New Roman"/>
          <w:b/>
          <w:sz w:val="32"/>
          <w:szCs w:val="32"/>
          <w:lang w:val="ky-KG"/>
        </w:rPr>
        <w:t>Ийрим жетекчиси:                         Искаков Д.</w:t>
      </w:r>
    </w:p>
    <w:p w:rsidR="00C36303" w:rsidRDefault="00C36303"/>
    <w:sectPr w:rsidR="00C3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5A"/>
    <w:rsid w:val="0041645A"/>
    <w:rsid w:val="00C36303"/>
    <w:rsid w:val="00EB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Назира</dc:creator>
  <cp:lastModifiedBy>UdMiN</cp:lastModifiedBy>
  <cp:revision>3</cp:revision>
  <dcterms:created xsi:type="dcterms:W3CDTF">2020-09-25T07:03:00Z</dcterms:created>
  <dcterms:modified xsi:type="dcterms:W3CDTF">2021-05-15T18:46:00Z</dcterms:modified>
</cp:coreProperties>
</file>